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7F" w:rsidRDefault="003F4B7F" w:rsidP="003F4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3F4B7F" w:rsidRDefault="003F4B7F" w:rsidP="003F4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работы методического кабинета МБОУ ДОД ДДТ </w:t>
      </w:r>
    </w:p>
    <w:p w:rsidR="003F4B7F" w:rsidRDefault="003F4B7F" w:rsidP="003F4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2014-2015 учебный год</w:t>
      </w:r>
    </w:p>
    <w:p w:rsidR="003F4B7F" w:rsidRDefault="003F4B7F" w:rsidP="003F4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Целевые установки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4B7F" w:rsidRDefault="003F4B7F" w:rsidP="003F4B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Дальнейшее методическое обеспечение педагогической системы учреждения во всех совокупностях внешних и внутренних связей и взаимодействий.</w:t>
      </w:r>
    </w:p>
    <w:p w:rsidR="003F4B7F" w:rsidRDefault="003F4B7F" w:rsidP="003F4B7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у детей в здоровом образе жизни;</w:t>
      </w:r>
    </w:p>
    <w:p w:rsidR="003F4B7F" w:rsidRDefault="003F4B7F" w:rsidP="003F4B7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Воспитание высоконравственной и духовно богатой личности ;</w:t>
      </w:r>
    </w:p>
    <w:p w:rsidR="003F4B7F" w:rsidRDefault="003F4B7F" w:rsidP="003F4B7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Организация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занятий;</w:t>
      </w:r>
    </w:p>
    <w:p w:rsidR="003F4B7F" w:rsidRDefault="003F4B7F" w:rsidP="003F4B7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у обучающихся гражданского патриотизма;</w:t>
      </w:r>
    </w:p>
    <w:p w:rsidR="003F4B7F" w:rsidRDefault="003F4B7F" w:rsidP="003F4B7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Обобщение и распространение опыта работы педагогов;</w:t>
      </w:r>
    </w:p>
    <w:p w:rsidR="003F4B7F" w:rsidRDefault="003F4B7F" w:rsidP="003F4B7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профессионального роста педагогических кадров</w:t>
      </w:r>
    </w:p>
    <w:p w:rsidR="003F4B7F" w:rsidRDefault="003F4B7F" w:rsidP="003F4B7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использование различных форм в работе с родителями.</w:t>
      </w:r>
    </w:p>
    <w:p w:rsidR="003F4B7F" w:rsidRDefault="003F4B7F" w:rsidP="003F4B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Пополнение методическими материалами системы МПП</w:t>
      </w:r>
    </w:p>
    <w:p w:rsidR="00790B37" w:rsidRDefault="00790B37" w:rsidP="00790B3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050"/>
        <w:gridCol w:w="8821"/>
        <w:gridCol w:w="1526"/>
        <w:gridCol w:w="2434"/>
      </w:tblGrid>
      <w:tr w:rsidR="003F4B7F" w:rsidTr="003F4B7F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Pr="00790B37" w:rsidRDefault="003F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790B37">
              <w:rPr>
                <w:rFonts w:ascii="Times New Roman" w:hAnsi="Times New Roman"/>
                <w:b/>
                <w:sz w:val="28"/>
                <w:szCs w:val="20"/>
              </w:rPr>
              <w:t xml:space="preserve">Направления </w:t>
            </w:r>
          </w:p>
          <w:p w:rsidR="003F4B7F" w:rsidRPr="00790B37" w:rsidRDefault="003F4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90B37">
              <w:rPr>
                <w:rFonts w:ascii="Times New Roman" w:hAnsi="Times New Roman"/>
                <w:b/>
                <w:sz w:val="28"/>
                <w:szCs w:val="20"/>
              </w:rPr>
              <w:t>работы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Pr="00790B37" w:rsidRDefault="003F4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90B37">
              <w:rPr>
                <w:rFonts w:ascii="Times New Roman" w:hAnsi="Times New Roman"/>
                <w:b/>
                <w:sz w:val="28"/>
                <w:szCs w:val="20"/>
              </w:rPr>
              <w:t xml:space="preserve">Содержание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Pr="00790B37" w:rsidRDefault="003F4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90B37">
              <w:rPr>
                <w:rFonts w:ascii="Times New Roman" w:hAnsi="Times New Roman"/>
                <w:b/>
                <w:sz w:val="28"/>
                <w:szCs w:val="20"/>
              </w:rPr>
              <w:t>Срок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Pr="00790B37" w:rsidRDefault="003F4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90B37">
              <w:rPr>
                <w:rFonts w:ascii="Times New Roman" w:hAnsi="Times New Roman"/>
                <w:b/>
                <w:sz w:val="28"/>
                <w:szCs w:val="20"/>
              </w:rPr>
              <w:t>Ответственный</w:t>
            </w:r>
          </w:p>
        </w:tc>
      </w:tr>
      <w:tr w:rsidR="003F4B7F" w:rsidTr="003F4B7F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Анализ, диагностика, экспертиза.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планов воспитательной работы педагогов в творческих коллективах. Соответствие планов современным требованиям, целям, задачам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Крицкая О.В.</w:t>
            </w:r>
          </w:p>
        </w:tc>
      </w:tr>
      <w:tr w:rsidR="003F4B7F" w:rsidTr="003F4B7F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информационных потребностей и запросов на педагогическую информацию по актуальным проблемам организации образовательного процесса.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методисты </w:t>
            </w:r>
          </w:p>
        </w:tc>
      </w:tr>
      <w:tr w:rsidR="003F4B7F" w:rsidTr="003F4B7F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освоения  образовательных  программ воспитанниками кружков, ансамблей,  объединений.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Январь, </w:t>
            </w: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Довыденко Г.Г., методисты</w:t>
            </w:r>
          </w:p>
        </w:tc>
      </w:tr>
      <w:tr w:rsidR="003F4B7F" w:rsidTr="003F4B7F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занятий в кружках, ТО и клубах (согласно плану внутриучрежденческого контроля).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Методисты, зам.директора по УВР психолог </w:t>
            </w:r>
          </w:p>
        </w:tc>
      </w:tr>
      <w:tr w:rsidR="003F4B7F" w:rsidTr="003F4B7F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 образовательной, воспитательной и организационно-массовой деятельности ДДТ по итогам учебного года.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</w:tr>
      <w:tr w:rsidR="003F4B7F" w:rsidTr="003F4B7F">
        <w:trPr>
          <w:trHeight w:val="55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 эффективности  работы методического кабинета ДДТ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Н.В.</w:t>
            </w:r>
          </w:p>
        </w:tc>
      </w:tr>
      <w:tr w:rsidR="003F4B7F" w:rsidTr="003F4B7F">
        <w:trPr>
          <w:trHeight w:val="409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выполнения календарно-тематических планов по программам дополнительного образования</w:t>
            </w: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Довыденко Г.Г.</w:t>
            </w:r>
          </w:p>
        </w:tc>
      </w:tr>
      <w:tr w:rsidR="003F4B7F" w:rsidTr="003F4B7F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аналитических  и отчетных материалов за 2013--2014 учебный год.  Планирование на год.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3F4B7F" w:rsidTr="00790B37">
        <w:trPr>
          <w:trHeight w:val="70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корректировка Положений о городских мероприятиях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</w:tr>
      <w:tr w:rsidR="003F4B7F" w:rsidTr="003F4B7F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/>
              <w:rPr>
                <w:rFonts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/>
              <w:rPr>
                <w:rFonts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/>
              <w:rPr>
                <w:rFonts w:cs="Times New Roman"/>
              </w:rPr>
            </w:pPr>
          </w:p>
        </w:tc>
      </w:tr>
      <w:tr w:rsidR="003F4B7F" w:rsidTr="003F4B7F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матричного плана  работы Дома детского творчества.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Ежемесяч</w:t>
            </w:r>
            <w:proofErr w:type="spellEnd"/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Крицкая О.В.</w:t>
            </w:r>
          </w:p>
        </w:tc>
      </w:tr>
      <w:tr w:rsidR="003F4B7F" w:rsidTr="003F4B7F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городских мероприятий по направлениям 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</w:tr>
      <w:tr w:rsidR="003F4B7F" w:rsidTr="003F4B7F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обмена опытом  в педагогическом коллективе, организация подготовки, проведения и посещения открытых занятий, воспитательных мероприятий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</w:tr>
      <w:tr w:rsidR="003F4B7F" w:rsidTr="003F4B7F">
        <w:trPr>
          <w:trHeight w:val="996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опыта работы педагогов по различным направлениям воспитательной и образовательной работы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методисты.</w:t>
            </w:r>
          </w:p>
        </w:tc>
      </w:tr>
      <w:tr w:rsidR="003F4B7F" w:rsidTr="00790B37">
        <w:trPr>
          <w:trHeight w:val="76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консультативной помощи педагогам при разработке планов воспитательных работ, оформлении методических материалов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</w:tr>
      <w:tr w:rsidR="003F4B7F" w:rsidTr="003F4B7F">
        <w:trPr>
          <w:trHeight w:val="848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разработка материалов для участия учреждения и педагогов в конкурсах городского, областного и Всероссийского уровней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Довыденко Г.Г.</w:t>
            </w:r>
          </w:p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</w:tr>
      <w:tr w:rsidR="003F4B7F" w:rsidTr="003F4B7F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Программно-методическое обеспечение педагогического процесса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 банка образовательных и воспитательных программ  дополнительного образования по направлениям деятельности Дома детского творчества.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методисты. </w:t>
            </w:r>
          </w:p>
        </w:tc>
      </w:tr>
      <w:tr w:rsidR="003F4B7F" w:rsidTr="003F4B7F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обзоров- педагогической, специальной литературы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Пышненко О.А.</w:t>
            </w:r>
          </w:p>
        </w:tc>
      </w:tr>
      <w:tr w:rsidR="003F4B7F" w:rsidTr="003F4B7F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методической помощи педагогам дополнительного образования в корректировке образовательных программ (по запросам педагогов).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Довыденко Г.Г.</w:t>
            </w:r>
          </w:p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</w:tr>
      <w:tr w:rsidR="003F4B7F" w:rsidTr="003F4B7F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помощь педагогам, классным руководителям, завучам по ВР школ города</w:t>
            </w:r>
          </w:p>
          <w:p w:rsidR="00790B37" w:rsidRDefault="00790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</w:tc>
      </w:tr>
      <w:tr w:rsidR="003F4B7F" w:rsidTr="003F4B7F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Внутреннее повышение квалификации педагогов ДДТ:</w:t>
            </w:r>
          </w:p>
          <w:p w:rsidR="003F4B7F" w:rsidRDefault="003F4B7F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-учеба педагогов (по отдельному плану «Мы учим- мы учимся»);</w:t>
            </w:r>
          </w:p>
          <w:p w:rsidR="003F4B7F" w:rsidRDefault="003F4B7F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-консультативная помощь педагогам при подготовке к открытым занятиям для коллег и родителей;</w:t>
            </w:r>
          </w:p>
          <w:p w:rsidR="003F4B7F" w:rsidRDefault="003F4B7F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-индивидуальные консультации для педагогов при подготовке к аттестации.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Довыденко Г.Г.</w:t>
            </w:r>
          </w:p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</w:tc>
      </w:tr>
      <w:tr w:rsidR="003F4B7F" w:rsidTr="003F4B7F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7F" w:rsidRDefault="003F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пакета методических материалов и документов.</w:t>
            </w: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для педагогов  дополнительного образования методическую продукцию:</w:t>
            </w:r>
          </w:p>
          <w:p w:rsidR="003F4B7F" w:rsidRDefault="003F4B7F" w:rsidP="006D54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сопровождение повышения профессиональной компетентности педагога.</w:t>
            </w:r>
          </w:p>
          <w:p w:rsidR="003F4B7F" w:rsidRDefault="003F4B7F" w:rsidP="006D54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Разработки вариантов проведения вводных занятий. </w:t>
            </w:r>
          </w:p>
          <w:p w:rsidR="003F4B7F" w:rsidRDefault="003F4B7F" w:rsidP="006D54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«Способы предотвращения  конфликтов среди детей в учреждение дополнительного образования»</w:t>
            </w:r>
          </w:p>
          <w:p w:rsidR="003F4B7F" w:rsidRDefault="003F4B7F" w:rsidP="006D54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Сборник дидактических материалов по духовно- нравственному воспитанию обучающихся ДДТ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3F4B7F" w:rsidRDefault="003F4B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методисты:</w:t>
            </w:r>
          </w:p>
          <w:p w:rsidR="003F4B7F" w:rsidRDefault="003F4B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Югова М</w:t>
            </w: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Н.В.</w:t>
            </w: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Крицкая О.В.</w:t>
            </w: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Пышненко О.А. </w:t>
            </w:r>
          </w:p>
          <w:p w:rsidR="003F4B7F" w:rsidRDefault="003F4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B7F" w:rsidRDefault="003F4B7F" w:rsidP="003F4B7F">
      <w:pPr>
        <w:spacing w:after="0" w:line="240" w:lineRule="auto"/>
      </w:pPr>
    </w:p>
    <w:p w:rsidR="003F4B7F" w:rsidRDefault="003F4B7F" w:rsidP="003F4B7F"/>
    <w:p w:rsidR="002A4ABD" w:rsidRDefault="002A4ABD"/>
    <w:sectPr w:rsidR="002A4ABD" w:rsidSect="003F4B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7F42"/>
    <w:multiLevelType w:val="hybridMultilevel"/>
    <w:tmpl w:val="EA88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B0CEA"/>
    <w:multiLevelType w:val="multilevel"/>
    <w:tmpl w:val="2FC8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4B7F"/>
    <w:rsid w:val="002A4ABD"/>
    <w:rsid w:val="003F4B7F"/>
    <w:rsid w:val="00790B37"/>
    <w:rsid w:val="008C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3613</Characters>
  <Application>Microsoft Office Word</Application>
  <DocSecurity>0</DocSecurity>
  <Lines>30</Lines>
  <Paragraphs>8</Paragraphs>
  <ScaleCrop>false</ScaleCrop>
  <Company>ДДТ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Пинкина</dc:creator>
  <cp:keywords/>
  <dc:description/>
  <cp:lastModifiedBy>ддт</cp:lastModifiedBy>
  <cp:revision>4</cp:revision>
  <dcterms:created xsi:type="dcterms:W3CDTF">2014-08-05T09:53:00Z</dcterms:created>
  <dcterms:modified xsi:type="dcterms:W3CDTF">2014-12-10T08:17:00Z</dcterms:modified>
</cp:coreProperties>
</file>